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秋季学期接收交换生（台港澳）日程表</w:t>
      </w:r>
    </w:p>
    <w:p>
      <w:pPr>
        <w:jc w:val="center"/>
        <w:rPr>
          <w:rFonts w:hint="eastAsia"/>
          <w:b/>
          <w:bCs/>
          <w:color w:val="FF0000"/>
          <w:sz w:val="30"/>
          <w:szCs w:val="30"/>
          <w:lang w:eastAsia="zh-CN"/>
        </w:rPr>
      </w:pPr>
      <w:r>
        <w:rPr>
          <w:rFonts w:hint="eastAsia"/>
          <w:b/>
          <w:bCs/>
          <w:color w:val="FF0000"/>
          <w:sz w:val="30"/>
          <w:szCs w:val="30"/>
          <w:lang w:eastAsia="zh-CN"/>
        </w:rPr>
        <w:t>（</w:t>
      </w: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本日程表仅为计划表，具体操作要以疫情防控的实时方案为准</w:t>
      </w:r>
      <w:r>
        <w:rPr>
          <w:rFonts w:hint="eastAsia"/>
          <w:b/>
          <w:bCs/>
          <w:color w:val="FF0000"/>
          <w:sz w:val="30"/>
          <w:szCs w:val="30"/>
          <w:lang w:eastAsia="zh-CN"/>
        </w:rPr>
        <w:t>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463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项目</w:t>
            </w:r>
          </w:p>
        </w:tc>
        <w:tc>
          <w:tcPr>
            <w:tcW w:w="4635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时间</w:t>
            </w:r>
          </w:p>
        </w:tc>
        <w:tc>
          <w:tcPr>
            <w:tcW w:w="1756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负责单位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招募通知发布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3月21日前发布</w:t>
            </w:r>
          </w:p>
        </w:tc>
        <w:tc>
          <w:tcPr>
            <w:tcW w:w="1756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台港澳办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对方提名时间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4月15日截止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学生材料缴交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5月15日截止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邀请函寄送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6月10日前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开学时间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8月25日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南京大学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隔离时间</w:t>
            </w:r>
          </w:p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（</w:t>
            </w:r>
            <w:r>
              <w:rPr>
                <w:rFonts w:hint="eastAsia"/>
                <w:color w:val="0000FF"/>
                <w:sz w:val="30"/>
                <w:szCs w:val="30"/>
                <w:lang w:val="en-US" w:eastAsia="zh-CN"/>
              </w:rPr>
              <w:t>建议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）</w:t>
            </w:r>
          </w:p>
        </w:tc>
        <w:tc>
          <w:tcPr>
            <w:tcW w:w="4635" w:type="dxa"/>
            <w:vAlign w:val="center"/>
          </w:tcPr>
          <w:p>
            <w:pPr>
              <w:jc w:val="left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7月28日至7月10日（海关隔离14天）；7月11日至8月24日（居家隔离14天）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学生自理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选课时间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8月29日-9月9日</w:t>
            </w:r>
          </w:p>
        </w:tc>
        <w:tc>
          <w:tcPr>
            <w:tcW w:w="1756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本科生院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选课方式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线上选课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上课时间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8月29日-1月上旬</w:t>
            </w:r>
          </w:p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（前两周为退选课时间，9月12日正式确认上课学生名单）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考试周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1月上旬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成绩单办理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2月13日-2月24日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台港澳办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1113155</wp:posOffset>
                </wp:positionH>
                <wp:positionV relativeFrom="paragraph">
                  <wp:posOffset>2470785</wp:posOffset>
                </wp:positionV>
                <wp:extent cx="314325" cy="361950"/>
                <wp:effectExtent l="9525" t="9525" r="19050" b="95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56155" y="8804275"/>
                          <a:ext cx="314325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7.65pt;margin-top:194.55pt;height:28.5pt;width:24.75pt;z-index:251659264;v-text-anchor:middle;mso-width-relative:page;mso-height-relative:page;" filled="f" stroked="t" coordsize="21600,21600" o:gfxdata="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vYVRAdoAAAALAQAADwAAAAAAAAABACAAAAAiAAAA&#10;ZHJzL2Rvd25yZXYueG1sUEsBAhQAFAAAAAgAh07iQDg90S13AgAA1gQAAA4AAAAAAAAAAQAgAAAA&#10;KQEAAGRycy9lMm9Eb2MueG1sUEsFBgAAAAAGAAYAWQEAABIGAAAAAA==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677D8"/>
    <w:rsid w:val="016264B7"/>
    <w:rsid w:val="0633133C"/>
    <w:rsid w:val="14D65CD3"/>
    <w:rsid w:val="15774551"/>
    <w:rsid w:val="164B296A"/>
    <w:rsid w:val="16C541EE"/>
    <w:rsid w:val="18271528"/>
    <w:rsid w:val="18F268A2"/>
    <w:rsid w:val="1A184397"/>
    <w:rsid w:val="1C43780B"/>
    <w:rsid w:val="1D9E2F3E"/>
    <w:rsid w:val="1E15681D"/>
    <w:rsid w:val="20DB28F6"/>
    <w:rsid w:val="216D7C8F"/>
    <w:rsid w:val="22183924"/>
    <w:rsid w:val="250D23B4"/>
    <w:rsid w:val="28013FEA"/>
    <w:rsid w:val="296E1716"/>
    <w:rsid w:val="2A4A6592"/>
    <w:rsid w:val="2ACE4DB4"/>
    <w:rsid w:val="2AE31236"/>
    <w:rsid w:val="2BD51C31"/>
    <w:rsid w:val="2E551EB8"/>
    <w:rsid w:val="31FB11A9"/>
    <w:rsid w:val="32535922"/>
    <w:rsid w:val="327677D8"/>
    <w:rsid w:val="32E25C54"/>
    <w:rsid w:val="356534C5"/>
    <w:rsid w:val="36E5624B"/>
    <w:rsid w:val="375C4E14"/>
    <w:rsid w:val="38FE46F7"/>
    <w:rsid w:val="3A3632BF"/>
    <w:rsid w:val="47591E8E"/>
    <w:rsid w:val="47640C43"/>
    <w:rsid w:val="4EF4132A"/>
    <w:rsid w:val="513C1396"/>
    <w:rsid w:val="523F7634"/>
    <w:rsid w:val="56F1558B"/>
    <w:rsid w:val="586027A1"/>
    <w:rsid w:val="58ED3612"/>
    <w:rsid w:val="590A6552"/>
    <w:rsid w:val="5A584F9D"/>
    <w:rsid w:val="603B1D9C"/>
    <w:rsid w:val="67AB054C"/>
    <w:rsid w:val="692A568C"/>
    <w:rsid w:val="6E5470C0"/>
    <w:rsid w:val="6F0A4DE4"/>
    <w:rsid w:val="70AE0302"/>
    <w:rsid w:val="73600CDC"/>
    <w:rsid w:val="763D4CA5"/>
    <w:rsid w:val="7BF0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</Words>
  <Characters>240</Characters>
  <Lines>0</Lines>
  <Paragraphs>0</Paragraphs>
  <TotalTime>15</TotalTime>
  <ScaleCrop>false</ScaleCrop>
  <LinksUpToDate>false</LinksUpToDate>
  <CharactersWithSpaces>240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国际处</cp:lastModifiedBy>
  <dcterms:modified xsi:type="dcterms:W3CDTF">2022-03-18T07:18:44Z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0BCD9733EF2242018F51E3D90D938292</vt:lpwstr>
  </property>
</Properties>
</file>